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0" w:rsidRDefault="00DF0736">
      <w:pPr>
        <w:spacing w:line="640" w:lineRule="exact"/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中国农业科学院植物保护研究所</w:t>
      </w:r>
    </w:p>
    <w:p w:rsidR="005B4EA0" w:rsidRDefault="00DF0736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转基因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实验室、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试验基地出入管理规定</w:t>
      </w:r>
    </w:p>
    <w:p w:rsidR="005B4EA0" w:rsidRDefault="00DF0736">
      <w:pPr>
        <w:ind w:firstLineChars="221" w:firstLine="66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一、研究所对转基因</w:t>
      </w:r>
      <w:r>
        <w:rPr>
          <w:rFonts w:ascii="仿宋_GB2312" w:eastAsia="仿宋_GB2312" w:hint="eastAsia"/>
          <w:sz w:val="30"/>
          <w:szCs w:val="30"/>
        </w:rPr>
        <w:t>实验室、</w:t>
      </w:r>
      <w:r>
        <w:rPr>
          <w:rFonts w:ascii="仿宋_GB2312" w:eastAsia="仿宋_GB2312" w:hint="eastAsia"/>
          <w:sz w:val="30"/>
          <w:szCs w:val="30"/>
        </w:rPr>
        <w:t>试验基地实行准入制度。凡在</w:t>
      </w:r>
      <w:r w:rsidR="00C851BF" w:rsidRPr="00C851BF">
        <w:rPr>
          <w:rFonts w:ascii="仿宋_GB2312" w:eastAsia="仿宋_GB2312" w:hint="eastAsia"/>
          <w:sz w:val="30"/>
          <w:szCs w:val="30"/>
        </w:rPr>
        <w:t>研究所</w:t>
      </w:r>
      <w:r>
        <w:rPr>
          <w:rFonts w:ascii="仿宋_GB2312" w:eastAsia="仿宋_GB2312" w:hint="eastAsia"/>
          <w:sz w:val="30"/>
          <w:szCs w:val="30"/>
        </w:rPr>
        <w:t>从事转基因试验的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，须遵守本制度。</w:t>
      </w:r>
    </w:p>
    <w:p w:rsidR="005B4EA0" w:rsidRDefault="00DF0736">
      <w:pPr>
        <w:ind w:firstLineChars="221" w:firstLine="663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二、出入</w:t>
      </w:r>
      <w:r>
        <w:rPr>
          <w:rFonts w:ascii="仿宋_GB2312" w:eastAsia="仿宋_GB2312" w:hAnsi="宋体" w:cs="宋体"/>
          <w:sz w:val="30"/>
          <w:szCs w:val="30"/>
        </w:rPr>
        <w:t>转基因</w:t>
      </w:r>
      <w:r>
        <w:rPr>
          <w:rFonts w:ascii="仿宋_GB2312" w:eastAsia="仿宋_GB2312" w:hint="eastAsia"/>
          <w:sz w:val="30"/>
          <w:szCs w:val="30"/>
        </w:rPr>
        <w:t>实验室、</w:t>
      </w:r>
      <w:r>
        <w:rPr>
          <w:rFonts w:ascii="仿宋_GB2312" w:eastAsia="仿宋_GB2312" w:hAnsi="宋体" w:cs="宋体"/>
          <w:sz w:val="30"/>
          <w:szCs w:val="30"/>
        </w:rPr>
        <w:t>试验</w:t>
      </w:r>
      <w:r>
        <w:rPr>
          <w:rFonts w:ascii="仿宋_GB2312" w:eastAsia="仿宋_GB2312" w:hAnsi="宋体" w:cs="宋体" w:hint="eastAsia"/>
          <w:sz w:val="30"/>
          <w:szCs w:val="30"/>
        </w:rPr>
        <w:t>基地的所有人员（包括</w:t>
      </w:r>
      <w:r w:rsidR="00C851BF">
        <w:rPr>
          <w:rFonts w:ascii="仿宋_GB2312" w:eastAsia="仿宋_GB2312" w:hint="eastAsia"/>
          <w:sz w:val="28"/>
          <w:szCs w:val="28"/>
        </w:rPr>
        <w:t>研究所</w:t>
      </w:r>
      <w:r>
        <w:rPr>
          <w:rFonts w:ascii="仿宋_GB2312" w:eastAsia="仿宋_GB2312" w:hAnsi="宋体" w:cs="宋体" w:hint="eastAsia"/>
          <w:sz w:val="30"/>
          <w:szCs w:val="30"/>
        </w:rPr>
        <w:t>职工、合同工、学生和</w:t>
      </w:r>
      <w:r>
        <w:rPr>
          <w:rFonts w:ascii="仿宋_GB2312" w:eastAsia="仿宋_GB2312" w:hAnsi="宋体" w:cs="宋体"/>
          <w:sz w:val="30"/>
          <w:szCs w:val="30"/>
        </w:rPr>
        <w:t>来访人员</w:t>
      </w:r>
      <w:r>
        <w:rPr>
          <w:rFonts w:ascii="仿宋_GB2312" w:eastAsia="仿宋_GB2312" w:hAnsi="宋体" w:cs="宋体" w:hint="eastAsia"/>
          <w:sz w:val="30"/>
          <w:szCs w:val="30"/>
        </w:rPr>
        <w:t>等）</w:t>
      </w:r>
      <w:r>
        <w:rPr>
          <w:rFonts w:ascii="仿宋_GB2312" w:eastAsia="仿宋_GB2312" w:hAnsi="宋体" w:cs="宋体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sz w:val="30"/>
          <w:szCs w:val="30"/>
        </w:rPr>
        <w:t>必须遵守本规定。严禁无关人员进入</w:t>
      </w:r>
      <w:r>
        <w:rPr>
          <w:rFonts w:ascii="仿宋_GB2312" w:eastAsia="仿宋_GB2312" w:hAnsi="宋体" w:cs="宋体"/>
          <w:sz w:val="30"/>
          <w:szCs w:val="30"/>
        </w:rPr>
        <w:t>转基因</w:t>
      </w:r>
      <w:r>
        <w:rPr>
          <w:rFonts w:ascii="仿宋_GB2312" w:eastAsia="仿宋_GB2312" w:hint="eastAsia"/>
          <w:sz w:val="30"/>
          <w:szCs w:val="30"/>
        </w:rPr>
        <w:t>实验室、</w:t>
      </w:r>
      <w:r>
        <w:rPr>
          <w:rFonts w:ascii="仿宋_GB2312" w:eastAsia="仿宋_GB2312" w:hAnsi="宋体" w:cs="宋体" w:hint="eastAsia"/>
          <w:sz w:val="30"/>
          <w:szCs w:val="30"/>
        </w:rPr>
        <w:t>试验基地。</w:t>
      </w:r>
    </w:p>
    <w:p w:rsidR="005B4EA0" w:rsidRDefault="00DF0736">
      <w:pPr>
        <w:ind w:firstLineChars="221" w:firstLine="66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三、进入</w:t>
      </w:r>
      <w:r>
        <w:rPr>
          <w:rFonts w:ascii="仿宋_GB2312" w:eastAsia="仿宋_GB2312" w:hAnsi="宋体" w:cs="宋体"/>
          <w:sz w:val="30"/>
          <w:szCs w:val="30"/>
        </w:rPr>
        <w:t>转基因</w:t>
      </w:r>
      <w:r>
        <w:rPr>
          <w:rFonts w:ascii="仿宋_GB2312" w:eastAsia="仿宋_GB2312" w:hint="eastAsia"/>
          <w:sz w:val="30"/>
          <w:szCs w:val="30"/>
        </w:rPr>
        <w:t>实验室、</w:t>
      </w:r>
      <w:r>
        <w:rPr>
          <w:rFonts w:ascii="仿宋_GB2312" w:eastAsia="仿宋_GB2312" w:hAnsi="宋体" w:cs="宋体" w:hint="eastAsia"/>
          <w:sz w:val="30"/>
          <w:szCs w:val="30"/>
        </w:rPr>
        <w:t>试验基地</w:t>
      </w:r>
      <w:r>
        <w:rPr>
          <w:rFonts w:ascii="仿宋_GB2312" w:eastAsia="仿宋_GB2312"/>
          <w:sz w:val="30"/>
          <w:szCs w:val="30"/>
        </w:rPr>
        <w:t>人员</w:t>
      </w:r>
      <w:r>
        <w:rPr>
          <w:rFonts w:ascii="仿宋_GB2312" w:eastAsia="仿宋_GB2312" w:hint="eastAsia"/>
          <w:sz w:val="30"/>
          <w:szCs w:val="30"/>
        </w:rPr>
        <w:t>需持</w:t>
      </w:r>
      <w:r>
        <w:rPr>
          <w:rFonts w:ascii="仿宋_GB2312" w:eastAsia="仿宋_GB2312"/>
          <w:sz w:val="30"/>
          <w:szCs w:val="30"/>
        </w:rPr>
        <w:t>相应级别的</w:t>
      </w:r>
      <w:r>
        <w:rPr>
          <w:rFonts w:ascii="仿宋_GB2312" w:eastAsia="仿宋_GB2312" w:hint="eastAsia"/>
          <w:sz w:val="30"/>
          <w:szCs w:val="30"/>
        </w:rPr>
        <w:t>准</w:t>
      </w:r>
      <w:r>
        <w:rPr>
          <w:rFonts w:ascii="仿宋_GB2312" w:eastAsia="仿宋_GB2312"/>
          <w:sz w:val="30"/>
          <w:szCs w:val="30"/>
        </w:rPr>
        <w:t>入卡</w:t>
      </w:r>
      <w:r>
        <w:rPr>
          <w:rFonts w:ascii="仿宋_GB2312" w:eastAsia="仿宋_GB2312" w:hint="eastAsia"/>
          <w:sz w:val="30"/>
          <w:szCs w:val="30"/>
        </w:rPr>
        <w:t>，准入卡仅限本人使用。</w:t>
      </w:r>
      <w:r w:rsidR="00C851BF">
        <w:rPr>
          <w:rFonts w:ascii="仿宋_GB2312" w:eastAsia="仿宋_GB2312" w:hint="eastAsia"/>
          <w:sz w:val="28"/>
          <w:szCs w:val="28"/>
        </w:rPr>
        <w:t>研究所</w:t>
      </w:r>
      <w:r>
        <w:rPr>
          <w:rFonts w:ascii="仿宋_GB2312" w:eastAsia="仿宋_GB2312" w:hAnsi="宋体" w:cs="宋体" w:hint="eastAsia"/>
          <w:sz w:val="30"/>
          <w:szCs w:val="30"/>
        </w:rPr>
        <w:t>职工、合同工和学生</w:t>
      </w:r>
      <w:r>
        <w:rPr>
          <w:rFonts w:ascii="仿宋_GB2312" w:eastAsia="仿宋_GB2312" w:hint="eastAsia"/>
          <w:sz w:val="30"/>
          <w:szCs w:val="30"/>
        </w:rPr>
        <w:t>准</w:t>
      </w:r>
      <w:r>
        <w:rPr>
          <w:rFonts w:ascii="仿宋_GB2312" w:eastAsia="仿宋_GB2312"/>
          <w:sz w:val="30"/>
          <w:szCs w:val="30"/>
        </w:rPr>
        <w:t>入卡</w:t>
      </w:r>
      <w:r>
        <w:rPr>
          <w:rFonts w:ascii="仿宋_GB2312" w:eastAsia="仿宋_GB2312" w:hint="eastAsia"/>
          <w:sz w:val="30"/>
          <w:szCs w:val="30"/>
        </w:rPr>
        <w:t>由所</w:t>
      </w:r>
      <w:r>
        <w:rPr>
          <w:rFonts w:ascii="仿宋_GB2312" w:eastAsia="仿宋_GB2312"/>
          <w:sz w:val="30"/>
          <w:szCs w:val="30"/>
        </w:rPr>
        <w:t>在单位统一</w:t>
      </w:r>
      <w:r>
        <w:rPr>
          <w:rFonts w:ascii="仿宋_GB2312" w:eastAsia="仿宋_GB2312" w:hint="eastAsia"/>
          <w:sz w:val="30"/>
          <w:szCs w:val="30"/>
        </w:rPr>
        <w:t>向科研</w:t>
      </w:r>
      <w:r>
        <w:rPr>
          <w:rFonts w:ascii="仿宋_GB2312" w:eastAsia="仿宋_GB2312"/>
          <w:sz w:val="30"/>
          <w:szCs w:val="30"/>
        </w:rPr>
        <w:t>管理处申请</w:t>
      </w:r>
      <w:r>
        <w:rPr>
          <w:rFonts w:ascii="仿宋_GB2312" w:eastAsia="仿宋_GB2312" w:hint="eastAsia"/>
          <w:sz w:val="30"/>
          <w:szCs w:val="30"/>
        </w:rPr>
        <w:t>、审批和发放；</w:t>
      </w:r>
      <w:r>
        <w:rPr>
          <w:rFonts w:ascii="仿宋_GB2312" w:eastAsia="仿宋_GB2312"/>
          <w:sz w:val="30"/>
          <w:szCs w:val="30"/>
        </w:rPr>
        <w:t>来访人员</w:t>
      </w:r>
      <w:r>
        <w:rPr>
          <w:rFonts w:ascii="仿宋_GB2312" w:eastAsia="仿宋_GB2312" w:hint="eastAsia"/>
          <w:sz w:val="30"/>
          <w:szCs w:val="30"/>
        </w:rPr>
        <w:t>准入卡</w:t>
      </w:r>
      <w:r>
        <w:rPr>
          <w:rFonts w:ascii="仿宋_GB2312" w:eastAsia="仿宋_GB2312"/>
          <w:sz w:val="30"/>
          <w:szCs w:val="30"/>
        </w:rPr>
        <w:t>由接待单位向</w:t>
      </w:r>
      <w:r>
        <w:rPr>
          <w:rFonts w:ascii="仿宋_GB2312" w:eastAsia="仿宋_GB2312" w:hint="eastAsia"/>
          <w:sz w:val="30"/>
          <w:szCs w:val="30"/>
        </w:rPr>
        <w:t>门卫</w:t>
      </w:r>
      <w:r>
        <w:rPr>
          <w:rFonts w:ascii="仿宋_GB2312" w:eastAsia="仿宋_GB2312"/>
          <w:sz w:val="30"/>
          <w:szCs w:val="30"/>
        </w:rPr>
        <w:t>岗申请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备案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当场发放</w:t>
      </w:r>
      <w:r>
        <w:rPr>
          <w:rFonts w:ascii="仿宋_GB2312" w:eastAsia="仿宋_GB2312" w:hint="eastAsia"/>
          <w:sz w:val="30"/>
          <w:szCs w:val="30"/>
        </w:rPr>
        <w:t>，离开时交回门卫岗</w:t>
      </w:r>
      <w:r>
        <w:rPr>
          <w:rFonts w:ascii="仿宋_GB2312" w:eastAsia="仿宋_GB2312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进出试验基地的车辆必须登记。</w:t>
      </w:r>
    </w:p>
    <w:p w:rsidR="005B4EA0" w:rsidRDefault="00DF0736">
      <w:pPr>
        <w:ind w:firstLineChars="221" w:firstLine="66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四、无农业</w:t>
      </w:r>
      <w:r>
        <w:rPr>
          <w:rFonts w:ascii="仿宋_GB2312" w:eastAsia="仿宋_GB2312" w:hAnsi="宋体" w:cs="宋体" w:hint="eastAsia"/>
          <w:sz w:val="30"/>
          <w:szCs w:val="30"/>
        </w:rPr>
        <w:t>农村</w:t>
      </w:r>
      <w:r>
        <w:rPr>
          <w:rFonts w:ascii="仿宋_GB2312" w:eastAsia="仿宋_GB2312" w:hAnsi="宋体" w:cs="宋体" w:hint="eastAsia"/>
          <w:sz w:val="30"/>
          <w:szCs w:val="30"/>
        </w:rPr>
        <w:t>部转基因安全审批证书或农业</w:t>
      </w:r>
      <w:r>
        <w:rPr>
          <w:rFonts w:ascii="仿宋_GB2312" w:eastAsia="仿宋_GB2312" w:hAnsi="宋体" w:cs="宋体" w:hint="eastAsia"/>
          <w:sz w:val="30"/>
          <w:szCs w:val="30"/>
        </w:rPr>
        <w:t>农村</w:t>
      </w:r>
      <w:r>
        <w:rPr>
          <w:rFonts w:ascii="仿宋_GB2312" w:eastAsia="仿宋_GB2312" w:hAnsi="宋体" w:cs="宋体" w:hint="eastAsia"/>
          <w:sz w:val="30"/>
          <w:szCs w:val="30"/>
        </w:rPr>
        <w:t>部委托书的试验材料不得在田间种植。</w:t>
      </w:r>
      <w:r>
        <w:rPr>
          <w:rFonts w:ascii="仿宋_GB2312" w:eastAsia="仿宋_GB2312"/>
          <w:sz w:val="30"/>
          <w:szCs w:val="30"/>
        </w:rPr>
        <w:t>试验人员</w:t>
      </w:r>
      <w:r>
        <w:rPr>
          <w:rFonts w:ascii="仿宋_GB2312" w:eastAsia="仿宋_GB2312" w:hint="eastAsia"/>
          <w:sz w:val="30"/>
          <w:szCs w:val="30"/>
        </w:rPr>
        <w:t>必须</w:t>
      </w:r>
      <w:r>
        <w:rPr>
          <w:rFonts w:ascii="仿宋_GB2312" w:eastAsia="仿宋_GB2312"/>
          <w:sz w:val="30"/>
          <w:szCs w:val="30"/>
        </w:rPr>
        <w:t>按安全管理要求</w:t>
      </w:r>
      <w:r>
        <w:rPr>
          <w:rFonts w:ascii="仿宋_GB2312" w:eastAsia="仿宋_GB2312" w:hint="eastAsia"/>
          <w:sz w:val="30"/>
          <w:szCs w:val="30"/>
        </w:rPr>
        <w:t>及</w:t>
      </w:r>
      <w:r>
        <w:rPr>
          <w:rFonts w:ascii="仿宋_GB2312" w:eastAsia="仿宋_GB2312"/>
          <w:sz w:val="30"/>
          <w:szCs w:val="30"/>
        </w:rPr>
        <w:t>操作规程开展试验</w:t>
      </w:r>
      <w:r>
        <w:rPr>
          <w:rFonts w:ascii="仿宋_GB2312" w:eastAsia="仿宋_GB2312" w:hint="eastAsia"/>
          <w:sz w:val="30"/>
          <w:szCs w:val="30"/>
        </w:rPr>
        <w:t>。进出试验基地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试验</w:t>
      </w:r>
      <w:r>
        <w:rPr>
          <w:rFonts w:ascii="仿宋_GB2312" w:eastAsia="仿宋_GB2312"/>
          <w:sz w:val="30"/>
          <w:szCs w:val="30"/>
        </w:rPr>
        <w:t>材料</w:t>
      </w:r>
      <w:r>
        <w:rPr>
          <w:rFonts w:ascii="仿宋_GB2312" w:eastAsia="仿宋_GB2312" w:hint="eastAsia"/>
          <w:sz w:val="30"/>
          <w:szCs w:val="30"/>
        </w:rPr>
        <w:t>必须确保密封、登记备案；进出试验基地的工具</w:t>
      </w:r>
      <w:r>
        <w:rPr>
          <w:rFonts w:ascii="仿宋_GB2312" w:eastAsia="仿宋_GB2312"/>
          <w:sz w:val="30"/>
          <w:szCs w:val="30"/>
        </w:rPr>
        <w:t>必须</w:t>
      </w:r>
      <w:r>
        <w:rPr>
          <w:rFonts w:ascii="仿宋_GB2312" w:eastAsia="仿宋_GB2312" w:hint="eastAsia"/>
          <w:sz w:val="30"/>
          <w:szCs w:val="30"/>
        </w:rPr>
        <w:t>清理干净。</w:t>
      </w:r>
    </w:p>
    <w:p w:rsidR="005B4EA0" w:rsidRDefault="00DF0736">
      <w:pPr>
        <w:ind w:firstLineChars="221" w:firstLine="66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五、对</w:t>
      </w:r>
      <w:r>
        <w:rPr>
          <w:rFonts w:ascii="仿宋_GB2312" w:eastAsia="仿宋_GB2312"/>
          <w:sz w:val="30"/>
          <w:szCs w:val="30"/>
        </w:rPr>
        <w:t>不遵守上述规定的人员，</w:t>
      </w:r>
      <w:r>
        <w:rPr>
          <w:rFonts w:ascii="仿宋_GB2312" w:eastAsia="仿宋_GB2312" w:hint="eastAsia"/>
          <w:sz w:val="30"/>
          <w:szCs w:val="30"/>
        </w:rPr>
        <w:t>门卫</w:t>
      </w:r>
      <w:r>
        <w:rPr>
          <w:rFonts w:ascii="仿宋_GB2312" w:eastAsia="仿宋_GB2312"/>
          <w:sz w:val="30"/>
          <w:szCs w:val="30"/>
        </w:rPr>
        <w:t>有权</w:t>
      </w:r>
      <w:r>
        <w:rPr>
          <w:rFonts w:ascii="仿宋_GB2312" w:eastAsia="仿宋_GB2312" w:hint="eastAsia"/>
          <w:sz w:val="30"/>
          <w:szCs w:val="30"/>
        </w:rPr>
        <w:t>拒绝其进入</w:t>
      </w:r>
      <w:r>
        <w:rPr>
          <w:rFonts w:ascii="仿宋_GB2312" w:eastAsia="仿宋_GB2312"/>
          <w:sz w:val="30"/>
          <w:szCs w:val="30"/>
        </w:rPr>
        <w:t>转基因</w:t>
      </w:r>
      <w:r>
        <w:rPr>
          <w:rFonts w:ascii="仿宋_GB2312" w:eastAsia="仿宋_GB2312" w:hint="eastAsia"/>
          <w:sz w:val="30"/>
          <w:szCs w:val="30"/>
        </w:rPr>
        <w:t>实验室、</w:t>
      </w:r>
      <w:r>
        <w:rPr>
          <w:rFonts w:ascii="仿宋_GB2312" w:eastAsia="仿宋_GB2312" w:hint="eastAsia"/>
          <w:sz w:val="30"/>
          <w:szCs w:val="30"/>
        </w:rPr>
        <w:t>试验基地</w:t>
      </w:r>
      <w:r>
        <w:rPr>
          <w:rFonts w:ascii="仿宋_GB2312" w:eastAsia="仿宋_GB2312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对不听劝阻，强行进入转基因</w:t>
      </w:r>
      <w:r>
        <w:rPr>
          <w:rFonts w:ascii="仿宋_GB2312" w:eastAsia="仿宋_GB2312" w:hint="eastAsia"/>
          <w:sz w:val="30"/>
          <w:szCs w:val="30"/>
        </w:rPr>
        <w:t>实验室、</w:t>
      </w:r>
      <w:r>
        <w:rPr>
          <w:rFonts w:ascii="仿宋_GB2312" w:eastAsia="仿宋_GB2312" w:hint="eastAsia"/>
          <w:sz w:val="30"/>
          <w:szCs w:val="30"/>
        </w:rPr>
        <w:t>试验基地的行为人，</w:t>
      </w:r>
      <w:r w:rsidR="00C851BF">
        <w:rPr>
          <w:rFonts w:ascii="仿宋_GB2312" w:eastAsia="仿宋_GB2312" w:hint="eastAsia"/>
          <w:sz w:val="28"/>
          <w:szCs w:val="28"/>
        </w:rPr>
        <w:t>将</w:t>
      </w:r>
      <w:r>
        <w:rPr>
          <w:rFonts w:ascii="仿宋_GB2312" w:eastAsia="仿宋_GB2312" w:hint="eastAsia"/>
          <w:sz w:val="30"/>
          <w:szCs w:val="30"/>
        </w:rPr>
        <w:t>按研究所相应管理办法处理；所外人员报公安机关处理；</w:t>
      </w:r>
      <w:r>
        <w:rPr>
          <w:rFonts w:ascii="仿宋_GB2312" w:eastAsia="仿宋_GB2312" w:hAnsi="宋体" w:cs="宋体" w:hint="eastAsia"/>
          <w:sz w:val="30"/>
          <w:szCs w:val="30"/>
        </w:rPr>
        <w:t>构成犯罪的，依法追究刑事责任。</w:t>
      </w:r>
    </w:p>
    <w:p w:rsidR="005B4EA0" w:rsidRDefault="00DF0736">
      <w:pPr>
        <w:ind w:firstLineChars="221" w:firstLine="66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六、本</w:t>
      </w:r>
      <w:r>
        <w:rPr>
          <w:rFonts w:ascii="仿宋_GB2312" w:eastAsia="仿宋_GB2312"/>
          <w:sz w:val="30"/>
          <w:szCs w:val="30"/>
        </w:rPr>
        <w:t>规定的解释权归</w:t>
      </w:r>
      <w:r>
        <w:rPr>
          <w:rFonts w:ascii="仿宋_GB2312" w:eastAsia="仿宋_GB2312" w:hint="eastAsia"/>
          <w:sz w:val="30"/>
          <w:szCs w:val="30"/>
        </w:rPr>
        <w:t>研究所</w:t>
      </w:r>
      <w:r w:rsidR="00C851BF" w:rsidRPr="00C851BF">
        <w:rPr>
          <w:rFonts w:ascii="仿宋_GB2312" w:eastAsia="仿宋_GB2312" w:hint="eastAsia"/>
          <w:sz w:val="30"/>
          <w:szCs w:val="30"/>
        </w:rPr>
        <w:t>农业转基因生物安全管理办公室</w:t>
      </w:r>
      <w:r>
        <w:rPr>
          <w:rFonts w:ascii="仿宋_GB2312" w:eastAsia="仿宋_GB2312"/>
          <w:sz w:val="30"/>
          <w:szCs w:val="30"/>
        </w:rPr>
        <w:t>。</w:t>
      </w:r>
    </w:p>
    <w:sectPr w:rsidR="005B4EA0" w:rsidSect="005B4E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36" w:rsidRDefault="00DF0736" w:rsidP="005B4EA0">
      <w:r>
        <w:separator/>
      </w:r>
    </w:p>
  </w:endnote>
  <w:endnote w:type="continuationSeparator" w:id="0">
    <w:p w:rsidR="00DF0736" w:rsidRDefault="00DF0736" w:rsidP="005B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816414"/>
    </w:sdtPr>
    <w:sdtContent>
      <w:p w:rsidR="005B4EA0" w:rsidRDefault="005B4EA0">
        <w:pPr>
          <w:pStyle w:val="a4"/>
          <w:jc w:val="center"/>
        </w:pPr>
        <w:r>
          <w:fldChar w:fldCharType="begin"/>
        </w:r>
        <w:r w:rsidR="00DF0736">
          <w:instrText>PAGE   \* MERGEFORMAT</w:instrText>
        </w:r>
        <w:r>
          <w:fldChar w:fldCharType="separate"/>
        </w:r>
        <w:r w:rsidR="00C851BF" w:rsidRPr="00C851BF">
          <w:rPr>
            <w:noProof/>
            <w:lang w:val="zh-CN"/>
          </w:rPr>
          <w:t>1</w:t>
        </w:r>
        <w:r>
          <w:fldChar w:fldCharType="end"/>
        </w:r>
      </w:p>
    </w:sdtContent>
  </w:sdt>
  <w:p w:rsidR="005B4EA0" w:rsidRDefault="005B4E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36" w:rsidRDefault="00DF0736" w:rsidP="005B4EA0">
      <w:r>
        <w:separator/>
      </w:r>
    </w:p>
  </w:footnote>
  <w:footnote w:type="continuationSeparator" w:id="0">
    <w:p w:rsidR="00DF0736" w:rsidRDefault="00DF0736" w:rsidP="005B4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00B"/>
    <w:rsid w:val="000436CD"/>
    <w:rsid w:val="00074366"/>
    <w:rsid w:val="00075A7A"/>
    <w:rsid w:val="0012784F"/>
    <w:rsid w:val="0015111D"/>
    <w:rsid w:val="001821C4"/>
    <w:rsid w:val="001D5C63"/>
    <w:rsid w:val="00242E3F"/>
    <w:rsid w:val="00273436"/>
    <w:rsid w:val="002C2468"/>
    <w:rsid w:val="002C2EF5"/>
    <w:rsid w:val="002F05F4"/>
    <w:rsid w:val="00300001"/>
    <w:rsid w:val="00340FD6"/>
    <w:rsid w:val="00366FA5"/>
    <w:rsid w:val="003C6CF4"/>
    <w:rsid w:val="00434584"/>
    <w:rsid w:val="00442BBD"/>
    <w:rsid w:val="00464DFC"/>
    <w:rsid w:val="00485245"/>
    <w:rsid w:val="00487E02"/>
    <w:rsid w:val="005626B7"/>
    <w:rsid w:val="00564A45"/>
    <w:rsid w:val="005B4EA0"/>
    <w:rsid w:val="00615DF8"/>
    <w:rsid w:val="006A35DF"/>
    <w:rsid w:val="0073500B"/>
    <w:rsid w:val="007F2EF1"/>
    <w:rsid w:val="00811F1D"/>
    <w:rsid w:val="008D5D1D"/>
    <w:rsid w:val="00920157"/>
    <w:rsid w:val="009A2D36"/>
    <w:rsid w:val="00A350D2"/>
    <w:rsid w:val="00A77B39"/>
    <w:rsid w:val="00A92856"/>
    <w:rsid w:val="00AE611D"/>
    <w:rsid w:val="00B91531"/>
    <w:rsid w:val="00C32596"/>
    <w:rsid w:val="00C47C31"/>
    <w:rsid w:val="00C851BF"/>
    <w:rsid w:val="00D07DA5"/>
    <w:rsid w:val="00DA50BE"/>
    <w:rsid w:val="00DC4882"/>
    <w:rsid w:val="00DC6EF8"/>
    <w:rsid w:val="00DD0015"/>
    <w:rsid w:val="00DF0736"/>
    <w:rsid w:val="00E841DD"/>
    <w:rsid w:val="00ED40F2"/>
    <w:rsid w:val="00FB4411"/>
    <w:rsid w:val="04F77C00"/>
    <w:rsid w:val="6F25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B4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B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B4EA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B4E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4E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B4E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cp:lastPrinted>2018-05-11T02:46:00Z</cp:lastPrinted>
  <dcterms:created xsi:type="dcterms:W3CDTF">2018-05-11T03:24:00Z</dcterms:created>
  <dcterms:modified xsi:type="dcterms:W3CDTF">2019-07-24T06:34:00Z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